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49" w:rsidRDefault="00221CCE">
      <w:pPr>
        <w:spacing w:before="156" w:after="156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  <w:lang w:bidi="ar"/>
        </w:rPr>
        <w:fldChar w:fldCharType="begin"/>
      </w:r>
      <w:r>
        <w:rPr>
          <w:rFonts w:ascii="华文中宋" w:eastAsia="华文中宋" w:hAnsi="华文中宋" w:cs="华文中宋" w:hint="eastAsia"/>
          <w:sz w:val="36"/>
          <w:szCs w:val="36"/>
          <w:lang w:bidi="ar"/>
        </w:rPr>
        <w:instrText xml:space="preserve"> HYPERLINK "C:\\Users\\Administrator\\Desktop\\工改（江苏政务服务网）施工图审查操作指南.docx" </w:instrText>
      </w:r>
      <w:r>
        <w:rPr>
          <w:rFonts w:ascii="华文中宋" w:eastAsia="华文中宋" w:hAnsi="华文中宋" w:cs="华文中宋" w:hint="eastAsia"/>
          <w:sz w:val="36"/>
          <w:szCs w:val="36"/>
          <w:lang w:bidi="ar"/>
        </w:rPr>
        <w:fldChar w:fldCharType="separate"/>
      </w:r>
      <w:r>
        <w:rPr>
          <w:rStyle w:val="a7"/>
          <w:rFonts w:ascii="华文中宋" w:eastAsia="华文中宋" w:hAnsi="华文中宋" w:cs="华文中宋" w:hint="eastAsia"/>
          <w:color w:val="266C79"/>
          <w:sz w:val="36"/>
          <w:szCs w:val="36"/>
        </w:rPr>
        <w:t>江苏</w:t>
      </w:r>
      <w:proofErr w:type="gramStart"/>
      <w:r>
        <w:rPr>
          <w:rStyle w:val="a7"/>
          <w:rFonts w:ascii="华文中宋" w:eastAsia="华文中宋" w:hAnsi="华文中宋" w:cs="华文中宋" w:hint="eastAsia"/>
          <w:color w:val="266C79"/>
          <w:sz w:val="36"/>
          <w:szCs w:val="36"/>
        </w:rPr>
        <w:t>政务网</w:t>
      </w:r>
      <w:proofErr w:type="gramEnd"/>
      <w:r>
        <w:rPr>
          <w:rStyle w:val="a7"/>
          <w:rFonts w:ascii="华文中宋" w:eastAsia="华文中宋" w:hAnsi="华文中宋" w:cs="华文中宋" w:hint="eastAsia"/>
          <w:color w:val="266C79"/>
          <w:sz w:val="36"/>
          <w:szCs w:val="36"/>
        </w:rPr>
        <w:t>施工图审查操作指南</w:t>
      </w:r>
      <w:r>
        <w:rPr>
          <w:rFonts w:ascii="华文中宋" w:eastAsia="华文中宋" w:hAnsi="华文中宋" w:cs="华文中宋" w:hint="eastAsia"/>
          <w:sz w:val="36"/>
          <w:szCs w:val="36"/>
          <w:lang w:bidi="ar"/>
        </w:rPr>
        <w:fldChar w:fldCharType="end"/>
      </w:r>
    </w:p>
    <w:p w:rsidR="006F2D49" w:rsidRDefault="006F2D49">
      <w:pPr>
        <w:widowControl/>
        <w:spacing w:before="156" w:after="156"/>
        <w:jc w:val="center"/>
        <w:rPr>
          <w:rFonts w:ascii="宋体" w:hAnsi="宋体" w:cs="宋体"/>
          <w:szCs w:val="22"/>
        </w:rPr>
      </w:pPr>
    </w:p>
    <w:p w:rsidR="006F2D49" w:rsidRDefault="00221CCE">
      <w:pPr>
        <w:widowControl/>
        <w:spacing w:beforeLines="0" w:before="0" w:afterLines="0" w:after="0"/>
        <w:jc w:val="left"/>
        <w:outlineLvl w:val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/>
          <w:sz w:val="28"/>
          <w:szCs w:val="28"/>
          <w:lang w:bidi="ar"/>
        </w:rPr>
        <w:t>一、办事内容</w:t>
      </w:r>
    </w:p>
    <w:p w:rsidR="006F2D49" w:rsidRDefault="00221CCE">
      <w:pPr>
        <w:widowControl/>
        <w:spacing w:beforeLines="0" w:before="0" w:afterLines="0" w:after="0"/>
        <w:jc w:val="left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施工图审查的网上申请。</w:t>
      </w:r>
    </w:p>
    <w:p w:rsidR="006F2D49" w:rsidRDefault="00221CCE">
      <w:pPr>
        <w:widowControl/>
        <w:spacing w:beforeLines="0" w:before="0" w:afterLines="0" w:after="0"/>
        <w:jc w:val="left"/>
        <w:outlineLvl w:val="0"/>
        <w:rPr>
          <w:rFonts w:ascii="微软雅黑" w:eastAsia="微软雅黑" w:hAnsi="微软雅黑" w:cs="微软雅黑"/>
          <w:sz w:val="28"/>
          <w:szCs w:val="28"/>
        </w:rPr>
      </w:pPr>
      <w:bookmarkStart w:id="0" w:name="_Toc36712153"/>
      <w:bookmarkStart w:id="1" w:name="_Toc16221"/>
      <w:r>
        <w:rPr>
          <w:rFonts w:ascii="微软雅黑" w:eastAsia="微软雅黑" w:hAnsi="微软雅黑" w:cs="微软雅黑" w:hint="eastAsia"/>
          <w:color w:val="000000"/>
          <w:sz w:val="28"/>
          <w:szCs w:val="28"/>
          <w:lang w:bidi="ar"/>
        </w:rPr>
        <w:t>二、用户登录</w:t>
      </w:r>
      <w:bookmarkEnd w:id="0"/>
      <w:bookmarkEnd w:id="1"/>
    </w:p>
    <w:p w:rsidR="006F2D49" w:rsidRDefault="00221CCE">
      <w:pPr>
        <w:widowControl/>
        <w:spacing w:beforeLines="0" w:before="0" w:afterLines="0" w:after="0"/>
        <w:jc w:val="left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用户在“江苏政务服务网”（</w:t>
      </w:r>
      <w:hyperlink r:id="rId8" w:history="1">
        <w:r w:rsidR="00392FAB" w:rsidRPr="00F44A51">
          <w:rPr>
            <w:rStyle w:val="a7"/>
            <w:rFonts w:ascii="仿宋" w:eastAsia="仿宋" w:hAnsi="仿宋" w:cs="仿宋" w:hint="eastAsia"/>
            <w:sz w:val="21"/>
            <w:szCs w:val="21"/>
            <w:lang w:bidi="ar"/>
          </w:rPr>
          <w:t>http://www.jszwfw.gov.cn/</w:t>
        </w:r>
      </w:hyperlink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）以建设单位实名注册后使用建设单位法人账号及密码登录</w:t>
      </w:r>
    </w:p>
    <w:p w:rsidR="006F2D49" w:rsidRDefault="00221CCE">
      <w:pPr>
        <w:widowControl/>
        <w:spacing w:beforeLines="0" w:before="0" w:afterLines="0" w:after="0"/>
        <w:jc w:val="left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登录操作：点击江苏政务服务网门户网站右上角“登录”（图2.1）。选择法人登录，使用建设单位法人账号及密码登录（图2.2）；登录成功后切换区域为“南通市”（图2.3）；页面切换后点击“工程建设项目审批”（图2.4），打开“南通市工程建设项目审批管理系统网上办事大厅”（图2.5）；进入（图2.6）南通市工程建设项目审批管理平台（施工许可阶段）；</w:t>
      </w:r>
    </w:p>
    <w:p w:rsidR="006F2D49" w:rsidRDefault="00221CCE">
      <w:pPr>
        <w:widowControl/>
        <w:spacing w:before="156" w:after="156"/>
        <w:jc w:val="left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270500" cy="2473960"/>
            <wp:effectExtent l="0" t="0" r="635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spacing w:before="156" w:after="156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2.1 </w:t>
      </w:r>
      <w:r>
        <w:rPr>
          <w:rFonts w:hint="eastAsia"/>
        </w:rPr>
        <w:t>江苏政务服务网</w:t>
      </w:r>
    </w:p>
    <w:p w:rsidR="006F2D49" w:rsidRDefault="00221CCE">
      <w:pPr>
        <w:widowControl/>
        <w:spacing w:before="156" w:after="156"/>
        <w:jc w:val="left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5266690" cy="2697480"/>
            <wp:effectExtent l="0" t="0" r="1016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spacing w:before="156" w:after="156"/>
        <w:jc w:val="center"/>
        <w:rPr>
          <w:sz w:val="21"/>
          <w:szCs w:val="21"/>
        </w:rPr>
      </w:pPr>
      <w:r>
        <w:rPr>
          <w:rFonts w:hint="eastAsia"/>
        </w:rPr>
        <w:t>图</w:t>
      </w:r>
      <w:r>
        <w:rPr>
          <w:rFonts w:hint="eastAsia"/>
        </w:rPr>
        <w:t xml:space="preserve">2.2 </w:t>
      </w:r>
      <w:r>
        <w:rPr>
          <w:rFonts w:hint="eastAsia"/>
        </w:rPr>
        <w:t>江苏政务服务网登录</w:t>
      </w:r>
    </w:p>
    <w:p w:rsidR="006F2D49" w:rsidRDefault="00221CCE">
      <w:pPr>
        <w:widowControl/>
        <w:spacing w:before="156" w:after="156"/>
        <w:jc w:val="left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4956175" cy="2654300"/>
            <wp:effectExtent l="0" t="0" r="1587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widowControl/>
        <w:spacing w:before="156" w:after="156"/>
        <w:jc w:val="center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>
        <w:rPr>
          <w:rFonts w:hint="eastAsia"/>
        </w:rPr>
        <w:t>图</w:t>
      </w:r>
      <w:r>
        <w:rPr>
          <w:rFonts w:hint="eastAsia"/>
        </w:rPr>
        <w:t>2.3</w:t>
      </w:r>
      <w:r>
        <w:rPr>
          <w:rFonts w:hint="eastAsia"/>
        </w:rPr>
        <w:t>江苏政务服务</w:t>
      </w:r>
      <w:proofErr w:type="gramStart"/>
      <w:r>
        <w:rPr>
          <w:rFonts w:hint="eastAsia"/>
        </w:rPr>
        <w:t>网区域</w:t>
      </w:r>
      <w:proofErr w:type="gramEnd"/>
      <w:r>
        <w:rPr>
          <w:rFonts w:hint="eastAsia"/>
        </w:rPr>
        <w:t>切换</w:t>
      </w:r>
    </w:p>
    <w:p w:rsidR="006F2D49" w:rsidRDefault="00221CCE">
      <w:pPr>
        <w:widowControl/>
        <w:spacing w:before="156" w:after="156"/>
        <w:rPr>
          <w:rFonts w:ascii="宋体" w:hAnsi="宋体" w:cs="宋体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368300</wp:posOffset>
                </wp:positionV>
                <wp:extent cx="1955165" cy="953770"/>
                <wp:effectExtent l="1905" t="14605" r="24130" b="2222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953770"/>
                          <a:chOff x="11584" y="28297"/>
                          <a:chExt cx="3079" cy="1502"/>
                        </a:xfrm>
                      </wpg:grpSpPr>
                      <wps:wsp>
                        <wps:cNvPr id="1" name="椭圆 1"/>
                        <wps:cNvSpPr/>
                        <wps:spPr>
                          <a:xfrm>
                            <a:off x="13197" y="28297"/>
                            <a:ext cx="1467" cy="1502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直接箭头连接符 19"/>
                        <wps:cNvCnPr/>
                        <wps:spPr>
                          <a:xfrm>
                            <a:off x="11584" y="28650"/>
                            <a:ext cx="1716" cy="215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FF0000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277.35pt;margin-top:29pt;height:75.1pt;width:153.95pt;z-index:251659264;mso-width-relative:page;mso-height-relative:page;" coordorigin="11584,28297" coordsize="3079,1502" o:gfxdata="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Jev8ujaAAAACgEAAA8A&#10;AAAAAAAAAQAgAAAAIgAAAGRycy9kb3ducmV2LnhtbFBLAQIUABQAAAAIAIdO4kCbkIq/awMAACII&#10;AAAOAAAAAAAAAAEAIAAAACkBAABkcnMvZTJvRG9jLnhtbFBLBQYAAAAABgAGAFkBAAAGBwAAAAA=&#10;">
                <o:lock v:ext="edit" aspectratio="f"/>
                <v:shape id="_x0000_s1026" o:spid="_x0000_s1026" o:spt="3" type="#_x0000_t3" style="position:absolute;left:13197;top:28297;height:1502;width:1467;v-text-anchor:middle;" filled="f" stroked="t" coordsize="21600,21600" o:gfxdata="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JcGzNkAAAAKAQAADwAAAAAAAAABACAAAAAiAAAA&#10;ZHJzL2Rvd25yZXYueG1sUEsBAhQAFAAAAAgAh07iQBk37c14AgAA2wQAAA4AAAAAAAAAAQAgAAAA&#10;KAEAAGRycy9lMm9Eb2MueG1sUEsFBgAAAAAGAAYAWQEAABIGAAAAAA==&#10;">
                  <v:fill on="f" focussize="0,0"/>
                  <v:stroke weight="2.25pt" color="#FF0000 [2404]" miterlimit="8" joinstyle="miter"/>
                  <v:imagedata o:title=""/>
                  <o:lock v:ext="edit" aspectratio="f"/>
                </v:shape>
                <v:shape id="_x0000_s1026" o:spid="_x0000_s1026" o:spt="32" type="#_x0000_t32" style="position:absolute;left:11584;top:28650;height:215;width:1716;" filled="f" stroked="t" coordsize="21600,21600" o:gfxdata="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AfiDrsAAADb&#10;AAAADwAAAAAAAAABACAAAAAiAAAAZHJzL2Rvd25yZXYueG1sUEsBAhQAFAAAAAgAh07iQDMvBZ47&#10;AAAAOQAAABAAAAAAAAAAAQAgAAAACgEAAGRycy9zaGFwZXhtbC54bWxQSwUGAAAAAAYABgBbAQAA&#10;tAMAAAAA&#10;">
                  <v:fill on="f" focussize="0,0"/>
                  <v:stroke weight="2.75pt" color="#FF0000 [3204]" miterlimit="8" joinstyle="miter" endarrow="block" endarrowwidth="wide" endarrowlength="long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Cs w:val="22"/>
        </w:rPr>
        <w:drawing>
          <wp:inline distT="0" distB="0" distL="114300" distR="114300">
            <wp:extent cx="4610735" cy="1390650"/>
            <wp:effectExtent l="0" t="0" r="0" b="0"/>
            <wp:docPr id="2" name="图片 4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说明: 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5918" r="6389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Cs w:val="22"/>
        </w:rPr>
        <w:drawing>
          <wp:inline distT="0" distB="0" distL="114300" distR="114300">
            <wp:extent cx="833755" cy="1291590"/>
            <wp:effectExtent l="0" t="0" r="4445" b="3810"/>
            <wp:docPr id="3" name="图片 3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说明: 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widowControl/>
        <w:spacing w:before="156" w:after="156"/>
        <w:jc w:val="center"/>
      </w:pPr>
      <w:r>
        <w:rPr>
          <w:rFonts w:hint="eastAsia"/>
        </w:rPr>
        <w:t>图</w:t>
      </w:r>
      <w:r>
        <w:rPr>
          <w:rFonts w:hint="eastAsia"/>
        </w:rPr>
        <w:t>2.4</w:t>
      </w:r>
      <w:r>
        <w:rPr>
          <w:rFonts w:hint="eastAsia"/>
        </w:rPr>
        <w:t>江苏政务服务网（南通）</w:t>
      </w:r>
    </w:p>
    <w:p w:rsidR="006F2D49" w:rsidRDefault="00221CCE">
      <w:pPr>
        <w:widowControl/>
        <w:spacing w:before="156" w:after="156"/>
        <w:rPr>
          <w:rFonts w:ascii="宋体" w:hAnsi="宋体" w:cs="宋体"/>
          <w:szCs w:val="22"/>
        </w:rPr>
      </w:pPr>
      <w:r>
        <w:rPr>
          <w:noProof/>
          <w:sz w:val="21"/>
          <w:szCs w:val="22"/>
        </w:rPr>
        <w:lastRenderedPageBreak/>
        <w:drawing>
          <wp:inline distT="0" distB="0" distL="114300" distR="114300">
            <wp:extent cx="5267325" cy="2876550"/>
            <wp:effectExtent l="0" t="0" r="952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spacing w:before="156" w:after="156"/>
        <w:jc w:val="center"/>
        <w:rPr>
          <w:rFonts w:ascii="微软雅黑" w:eastAsia="微软雅黑" w:hAnsi="微软雅黑" w:cs="微软雅黑"/>
          <w:color w:val="000000"/>
          <w:sz w:val="28"/>
          <w:szCs w:val="28"/>
          <w:lang w:bidi="ar"/>
        </w:rPr>
      </w:pPr>
      <w:r>
        <w:rPr>
          <w:rFonts w:hint="eastAsia"/>
        </w:rPr>
        <w:t>图</w:t>
      </w:r>
      <w:r>
        <w:rPr>
          <w:rFonts w:hint="eastAsia"/>
        </w:rPr>
        <w:t>2.5</w:t>
      </w:r>
      <w:r>
        <w:rPr>
          <w:rFonts w:hint="eastAsia"/>
        </w:rPr>
        <w:t>南通市工程建设项目审批管理平台</w:t>
      </w:r>
    </w:p>
    <w:p w:rsidR="006F2D49" w:rsidRDefault="006F2D49">
      <w:pPr>
        <w:widowControl/>
        <w:spacing w:before="156" w:after="156"/>
        <w:rPr>
          <w:rFonts w:ascii="宋体" w:hAnsi="宋体" w:cs="宋体"/>
          <w:szCs w:val="22"/>
        </w:rPr>
      </w:pPr>
    </w:p>
    <w:p w:rsidR="006F2D49" w:rsidRDefault="00221CCE">
      <w:pPr>
        <w:widowControl/>
        <w:spacing w:before="156" w:after="156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noProof/>
          <w:szCs w:val="22"/>
        </w:rPr>
        <w:drawing>
          <wp:inline distT="0" distB="0" distL="114300" distR="114300">
            <wp:extent cx="5238750" cy="3095625"/>
            <wp:effectExtent l="0" t="0" r="0" b="9525"/>
            <wp:docPr id="5" name="图片 6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说明: 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spacing w:before="156" w:after="156"/>
        <w:jc w:val="center"/>
      </w:pPr>
      <w:r>
        <w:rPr>
          <w:rFonts w:hint="eastAsia"/>
        </w:rPr>
        <w:t>图</w:t>
      </w:r>
      <w:r>
        <w:rPr>
          <w:rFonts w:hint="eastAsia"/>
        </w:rPr>
        <w:t>2.6</w:t>
      </w:r>
      <w:r>
        <w:rPr>
          <w:rFonts w:hint="eastAsia"/>
        </w:rPr>
        <w:t>南通市工程建设项目审批管理平台（施工许可阶段）</w:t>
      </w:r>
    </w:p>
    <w:p w:rsidR="006F2D49" w:rsidRDefault="00221CCE">
      <w:pPr>
        <w:widowControl/>
        <w:spacing w:beforeLines="0" w:before="0" w:afterLines="0" w:after="0"/>
        <w:jc w:val="left"/>
        <w:outlineLvl w:val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/>
          <w:sz w:val="28"/>
          <w:szCs w:val="28"/>
          <w:lang w:bidi="ar"/>
        </w:rPr>
        <w:t>三、办理流程</w:t>
      </w:r>
    </w:p>
    <w:p w:rsidR="006F2D49" w:rsidRDefault="00221CCE">
      <w:pPr>
        <w:spacing w:beforeLines="0" w:before="0" w:afterLines="0" w:after="0"/>
        <w:rPr>
          <w:rFonts w:ascii="微软雅黑" w:eastAsia="微软雅黑" w:hAnsi="微软雅黑" w:cs="微软雅黑"/>
          <w:color w:val="00000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申请施工图审</w:t>
      </w:r>
      <w:proofErr w:type="gramStart"/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请如下</w:t>
      </w:r>
      <w:proofErr w:type="gramEnd"/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步骤操作：南通市工程建设项目审批管理平台选择</w:t>
      </w:r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lastRenderedPageBreak/>
        <w:t>第三阶段申报在弹出框中点击“施工图设计文件审查”按钮（图3.1）。</w:t>
      </w:r>
    </w:p>
    <w:p w:rsidR="006F2D49" w:rsidRDefault="00221CCE">
      <w:pPr>
        <w:widowControl/>
        <w:spacing w:before="156" w:after="156"/>
        <w:jc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noProof/>
          <w:szCs w:val="22"/>
        </w:rPr>
        <w:drawing>
          <wp:inline distT="0" distB="0" distL="114300" distR="114300">
            <wp:extent cx="4756150" cy="1631950"/>
            <wp:effectExtent l="0" t="0" r="0" b="0"/>
            <wp:docPr id="6" name="图片 6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说明: 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5863" t="11272" r="4329" b="5958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widowControl/>
        <w:spacing w:beforeLines="0" w:before="0" w:afterLines="0" w:after="0"/>
        <w:jc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图3.1 施工图设计文件审查</w:t>
      </w:r>
    </w:p>
    <w:p w:rsidR="005529B7" w:rsidRDefault="00221CCE" w:rsidP="001A27A0">
      <w:pPr>
        <w:widowControl/>
        <w:spacing w:before="156" w:afterLines="0" w:after="0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进入工程项目施工图</w:t>
      </w:r>
      <w:proofErr w:type="gramStart"/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申申请</w:t>
      </w:r>
      <w:proofErr w:type="gramEnd"/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页面（图3.2）：①如果不是本市项目，点击“施工图审”链接直接登录审图系统操作（图3.3）；②设计专项工程或设计基坑工程点击“设计-专项工程”或“设计-基坑工程”链接直接登录审图系统操作（图3.4）；③点新增（图3.5）</w:t>
      </w:r>
      <w:r>
        <w:rPr>
          <w:rFonts w:ascii="微软雅黑" w:eastAsia="微软雅黑" w:hAnsi="微软雅黑" w:cs="微软雅黑" w:hint="eastAsia"/>
          <w:color w:val="000000"/>
          <w:sz w:val="28"/>
          <w:szCs w:val="28"/>
          <w:lang w:bidi="ar"/>
        </w:rPr>
        <w:t>→</w:t>
      </w:r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项目编码（图3.6）</w:t>
      </w:r>
      <w:r w:rsidR="0013575B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（无项目编码进入</w:t>
      </w:r>
    </w:p>
    <w:p w:rsidR="005529B7" w:rsidRDefault="00EF7C1D" w:rsidP="001A27A0">
      <w:pPr>
        <w:widowControl/>
        <w:spacing w:before="156" w:afterLines="0" w:after="0"/>
        <w:rPr>
          <w:rFonts w:ascii="仿宋" w:eastAsia="仿宋" w:hAnsi="仿宋" w:cs="仿宋"/>
          <w:color w:val="000000"/>
          <w:sz w:val="21"/>
          <w:szCs w:val="21"/>
          <w:lang w:bidi="ar"/>
        </w:rPr>
      </w:pPr>
      <w:hyperlink r:id="rId17" w:history="1">
        <w:r w:rsidR="005529B7" w:rsidRPr="00F44A51">
          <w:rPr>
            <w:rStyle w:val="a7"/>
            <w:rFonts w:ascii="仿宋" w:eastAsia="仿宋" w:hAnsi="仿宋" w:cs="仿宋" w:hint="eastAsia"/>
            <w:sz w:val="21"/>
            <w:szCs w:val="21"/>
            <w:lang w:bidi="ar"/>
          </w:rPr>
          <w:t>http://58.221.115.15:8081/JSGCSB/faces/xmgl/XmGcdjb/XmdjJsdw.jsp</w:t>
        </w:r>
      </w:hyperlink>
    </w:p>
    <w:p w:rsidR="006F2D49" w:rsidRDefault="0013575B" w:rsidP="001A27A0">
      <w:pPr>
        <w:widowControl/>
        <w:spacing w:before="156" w:afterLines="0" w:after="0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 w:rsidRPr="0013575B">
        <w:rPr>
          <w:rFonts w:ascii="仿宋" w:eastAsia="仿宋" w:hAnsi="仿宋" w:cs="仿宋" w:hint="eastAsia"/>
          <w:sz w:val="28"/>
          <w:szCs w:val="28"/>
          <w:lang w:bidi="ar"/>
        </w:rPr>
        <w:t>使</w:t>
      </w:r>
      <w:r w:rsidRPr="0013575B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用360兼容模式</w:t>
      </w:r>
      <w:r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）</w:t>
      </w:r>
      <w:r w:rsidR="00221CCE" w:rsidRPr="0013575B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→</w:t>
      </w:r>
      <w:r w:rsidR="00221CCE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完善相关信息</w:t>
      </w:r>
      <w:r w:rsidR="001A27A0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（审查所在机构选“市辖区”）</w:t>
      </w:r>
      <w:r w:rsidR="00313865" w:rsidRPr="0013575B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→</w:t>
      </w:r>
      <w:r w:rsidR="00313865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新增单位工程（完善相关信息）</w:t>
      </w:r>
      <w:r w:rsidR="00221CCE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，并</w:t>
      </w:r>
      <w:proofErr w:type="gramStart"/>
      <w:r w:rsidR="00221CCE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勾选相应</w:t>
      </w:r>
      <w:proofErr w:type="gramEnd"/>
      <w:r w:rsidR="00221CCE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合同（图3.7）</w:t>
      </w:r>
      <w:r w:rsidR="001A27A0">
        <w:rPr>
          <w:rFonts w:ascii="仿宋" w:eastAsia="仿宋" w:hAnsi="仿宋" w:cs="仿宋" w:hint="eastAsia"/>
          <w:color w:val="000000"/>
          <w:sz w:val="28"/>
          <w:szCs w:val="28"/>
          <w:lang w:bidi="ar"/>
        </w:rPr>
        <w:t>点左上方“添加”。</w:t>
      </w:r>
      <w:bookmarkStart w:id="2" w:name="_GoBack"/>
      <w:bookmarkEnd w:id="2"/>
    </w:p>
    <w:p w:rsidR="006F2D49" w:rsidRDefault="00221CCE">
      <w:pPr>
        <w:widowControl/>
        <w:spacing w:before="156" w:after="156"/>
        <w:jc w:val="center"/>
        <w:rPr>
          <w:sz w:val="21"/>
          <w:szCs w:val="22"/>
        </w:rPr>
      </w:pPr>
      <w:r>
        <w:rPr>
          <w:noProof/>
          <w:sz w:val="21"/>
          <w:szCs w:val="22"/>
        </w:rPr>
        <w:drawing>
          <wp:inline distT="0" distB="0" distL="114300" distR="114300">
            <wp:extent cx="5074920" cy="1759585"/>
            <wp:effectExtent l="0" t="0" r="1143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b="14648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widowControl/>
        <w:spacing w:before="156" w:after="156"/>
        <w:jc w:val="center"/>
        <w:rPr>
          <w:rFonts w:ascii="仿宋" w:eastAsia="仿宋" w:hAnsi="仿宋" w:cs="仿宋"/>
          <w:color w:val="000000"/>
          <w:sz w:val="28"/>
          <w:szCs w:val="28"/>
          <w:lang w:bidi="ar"/>
        </w:rPr>
      </w:pPr>
      <w:r>
        <w:rPr>
          <w:rFonts w:ascii="宋体" w:hAnsi="宋体" w:cs="宋体" w:hint="eastAsia"/>
          <w:szCs w:val="22"/>
        </w:rPr>
        <w:lastRenderedPageBreak/>
        <w:t>图3.2 工程项目施工图申申请</w:t>
      </w:r>
    </w:p>
    <w:p w:rsidR="006F2D49" w:rsidRDefault="00221CCE">
      <w:pPr>
        <w:widowControl/>
        <w:spacing w:before="156" w:after="156"/>
        <w:jc w:val="center"/>
      </w:pPr>
      <w:r>
        <w:rPr>
          <w:noProof/>
        </w:rPr>
        <w:drawing>
          <wp:inline distT="0" distB="0" distL="0" distR="0">
            <wp:extent cx="5071110" cy="1851660"/>
            <wp:effectExtent l="0" t="0" r="15240" b="15240"/>
            <wp:docPr id="13" name="图片 13" descr="D:\Documents\WeChat Files\wxid_gf724a9qtb7821\FileStorage\Temp\1698996243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wxid_gf724a9qtb7821\FileStorage\Temp\169899624390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2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widowControl/>
        <w:spacing w:before="156" w:after="156"/>
        <w:jc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图3.3 非本市项目申请直接点【施工图审】</w:t>
      </w:r>
    </w:p>
    <w:p w:rsidR="006F2D49" w:rsidRDefault="00221CCE">
      <w:pPr>
        <w:widowControl/>
        <w:spacing w:before="156" w:after="156"/>
        <w:jc w:val="center"/>
      </w:pPr>
      <w:r>
        <w:rPr>
          <w:noProof/>
        </w:rPr>
        <w:drawing>
          <wp:inline distT="0" distB="0" distL="114300" distR="114300">
            <wp:extent cx="5480050" cy="1903730"/>
            <wp:effectExtent l="0" t="0" r="6350" b="127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widowControl/>
        <w:spacing w:before="156" w:after="156"/>
        <w:jc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图3.4 设计专项工程或设计基坑工程</w:t>
      </w:r>
    </w:p>
    <w:p w:rsidR="006F2D49" w:rsidRDefault="00221CCE">
      <w:pPr>
        <w:widowControl/>
        <w:spacing w:before="156" w:after="156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noProof/>
          <w:szCs w:val="22"/>
        </w:rPr>
        <w:drawing>
          <wp:inline distT="0" distB="0" distL="114300" distR="114300">
            <wp:extent cx="5400675" cy="1581150"/>
            <wp:effectExtent l="0" t="0" r="9525" b="0"/>
            <wp:docPr id="8" name="图片 7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说明: 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widowControl/>
        <w:spacing w:before="156" w:after="156"/>
        <w:jc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>图3.5 点新增（图3.5）</w:t>
      </w:r>
    </w:p>
    <w:p w:rsidR="006F2D49" w:rsidRDefault="00221CCE">
      <w:pPr>
        <w:widowControl/>
        <w:spacing w:before="156" w:after="156"/>
        <w:jc w:val="center"/>
      </w:pPr>
      <w:r>
        <w:rPr>
          <w:rFonts w:ascii="宋体" w:hAnsi="宋体" w:cs="宋体" w:hint="eastAsia"/>
          <w:noProof/>
          <w:szCs w:val="22"/>
        </w:rPr>
        <w:drawing>
          <wp:inline distT="0" distB="0" distL="114300" distR="114300">
            <wp:extent cx="5400675" cy="1114425"/>
            <wp:effectExtent l="0" t="0" r="9525" b="9525"/>
            <wp:docPr id="9" name="图片 8" descr="说明: 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说明: 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widowControl/>
        <w:spacing w:before="156" w:after="156"/>
        <w:jc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lastRenderedPageBreak/>
        <w:t xml:space="preserve">图3.6 </w:t>
      </w:r>
      <w:r w:rsidR="0013575B">
        <w:rPr>
          <w:rFonts w:ascii="宋体" w:hAnsi="宋体" w:cs="宋体" w:hint="eastAsia"/>
          <w:szCs w:val="22"/>
        </w:rPr>
        <w:t>新增后点所报</w:t>
      </w:r>
      <w:r>
        <w:rPr>
          <w:rFonts w:ascii="宋体" w:hAnsi="宋体" w:cs="宋体" w:hint="eastAsia"/>
          <w:szCs w:val="22"/>
        </w:rPr>
        <w:t>项目编码</w:t>
      </w:r>
    </w:p>
    <w:p w:rsidR="006F2D49" w:rsidRDefault="00221CCE">
      <w:pPr>
        <w:widowControl/>
        <w:spacing w:before="156" w:after="156"/>
        <w:rPr>
          <w:sz w:val="21"/>
          <w:szCs w:val="22"/>
        </w:rPr>
      </w:pPr>
      <w:r>
        <w:rPr>
          <w:noProof/>
          <w:sz w:val="21"/>
          <w:szCs w:val="22"/>
        </w:rPr>
        <w:drawing>
          <wp:inline distT="0" distB="0" distL="114300" distR="114300">
            <wp:extent cx="5267325" cy="263652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b="1456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D49" w:rsidRDefault="00221CCE">
      <w:pPr>
        <w:widowControl/>
        <w:spacing w:before="156" w:after="156"/>
        <w:jc w:val="center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</w:rPr>
        <w:t xml:space="preserve">图3.7 </w:t>
      </w:r>
      <w:r w:rsidR="008F0A24">
        <w:rPr>
          <w:rFonts w:ascii="宋体" w:hAnsi="宋体" w:cs="宋体" w:hint="eastAsia"/>
          <w:szCs w:val="22"/>
        </w:rPr>
        <w:t>完善信息并</w:t>
      </w:r>
      <w:r>
        <w:rPr>
          <w:rFonts w:ascii="宋体" w:hAnsi="宋体" w:cs="宋体" w:hint="eastAsia"/>
          <w:szCs w:val="22"/>
        </w:rPr>
        <w:t>添加</w:t>
      </w:r>
    </w:p>
    <w:p w:rsidR="006F2D49" w:rsidRDefault="006F2D49">
      <w:pPr>
        <w:widowControl/>
        <w:spacing w:before="156" w:after="156"/>
        <w:rPr>
          <w:sz w:val="21"/>
          <w:szCs w:val="22"/>
        </w:rPr>
      </w:pPr>
    </w:p>
    <w:p w:rsidR="006F2D49" w:rsidRDefault="00221CCE">
      <w:pPr>
        <w:widowControl/>
        <w:spacing w:before="156" w:after="156"/>
        <w:rPr>
          <w:rFonts w:ascii="宋体" w:hAnsi="宋体" w:cs="宋体"/>
          <w:b/>
          <w:color w:val="FF0000"/>
          <w:szCs w:val="22"/>
        </w:rPr>
      </w:pPr>
      <w:r>
        <w:rPr>
          <w:rFonts w:ascii="宋体" w:hAnsi="宋体" w:cs="宋体" w:hint="eastAsia"/>
          <w:b/>
          <w:color w:val="FF0000"/>
          <w:szCs w:val="22"/>
          <w:lang w:bidi="ar"/>
        </w:rPr>
        <w:t>重要提醒：浏览器设置</w:t>
      </w:r>
    </w:p>
    <w:p w:rsidR="006F2D49" w:rsidRDefault="00221CCE">
      <w:pPr>
        <w:widowControl/>
        <w:spacing w:before="156" w:after="156"/>
        <w:rPr>
          <w:rFonts w:ascii="宋体" w:hAnsi="宋体" w:cs="宋体"/>
          <w:szCs w:val="22"/>
        </w:rPr>
      </w:pPr>
      <w:r>
        <w:rPr>
          <w:rFonts w:ascii="宋体" w:hAnsi="宋体" w:cs="宋体" w:hint="eastAsia"/>
          <w:szCs w:val="22"/>
          <w:lang w:bidi="ar"/>
        </w:rPr>
        <w:t>360</w:t>
      </w:r>
      <w:proofErr w:type="gramStart"/>
      <w:r>
        <w:rPr>
          <w:rFonts w:ascii="宋体" w:hAnsi="宋体" w:cs="宋体" w:hint="eastAsia"/>
          <w:szCs w:val="22"/>
          <w:lang w:bidi="ar"/>
        </w:rPr>
        <w:t>极速模式</w:t>
      </w:r>
      <w:proofErr w:type="gramEnd"/>
      <w:r>
        <w:rPr>
          <w:rFonts w:ascii="宋体" w:hAnsi="宋体" w:cs="宋体" w:hint="eastAsia"/>
          <w:szCs w:val="22"/>
          <w:lang w:bidi="ar"/>
        </w:rPr>
        <w:t>——设置修改</w:t>
      </w:r>
      <w:r w:rsidR="00D84C9A">
        <w:rPr>
          <w:rFonts w:ascii="宋体" w:hAnsi="宋体" w:cs="宋体" w:hint="eastAsia"/>
          <w:szCs w:val="22"/>
          <w:lang w:bidi="ar"/>
        </w:rPr>
        <w:t>如</w:t>
      </w:r>
      <w:r>
        <w:rPr>
          <w:rFonts w:ascii="宋体" w:hAnsi="宋体" w:cs="宋体" w:hint="eastAsia"/>
          <w:szCs w:val="22"/>
          <w:lang w:bidi="ar"/>
        </w:rPr>
        <w:t>下</w:t>
      </w:r>
      <w:r w:rsidR="00D84C9A">
        <w:rPr>
          <w:rFonts w:ascii="宋体" w:hAnsi="宋体" w:cs="宋体" w:hint="eastAsia"/>
          <w:szCs w:val="22"/>
          <w:lang w:bidi="ar"/>
        </w:rPr>
        <w:t>：</w:t>
      </w:r>
    </w:p>
    <w:p w:rsidR="006F2D49" w:rsidRDefault="00221CCE" w:rsidP="001A27A0">
      <w:pPr>
        <w:widowControl/>
        <w:spacing w:before="156" w:after="156"/>
        <w:jc w:val="center"/>
      </w:pPr>
      <w:r>
        <w:rPr>
          <w:noProof/>
          <w:sz w:val="21"/>
          <w:szCs w:val="22"/>
        </w:rPr>
        <w:drawing>
          <wp:inline distT="0" distB="0" distL="114300" distR="114300">
            <wp:extent cx="4325620" cy="2568575"/>
            <wp:effectExtent l="0" t="0" r="17780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D4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327" w:right="1800" w:bottom="1327" w:left="1800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C1D" w:rsidRDefault="00EF7C1D" w:rsidP="001A27A0">
      <w:pPr>
        <w:spacing w:before="120" w:after="120"/>
      </w:pPr>
      <w:r>
        <w:separator/>
      </w:r>
    </w:p>
  </w:endnote>
  <w:endnote w:type="continuationSeparator" w:id="0">
    <w:p w:rsidR="00EF7C1D" w:rsidRDefault="00EF7C1D" w:rsidP="001A27A0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D49" w:rsidRDefault="006F2D49">
    <w:pPr>
      <w:pStyle w:val="a4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6012630"/>
      <w:docPartObj>
        <w:docPartGallery w:val="Page Numbers (Bottom of Page)"/>
        <w:docPartUnique/>
      </w:docPartObj>
    </w:sdtPr>
    <w:sdtEndPr/>
    <w:sdtContent>
      <w:p w:rsidR="000863D7" w:rsidRDefault="000863D7" w:rsidP="000863D7">
        <w:pPr>
          <w:pStyle w:val="a4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865" w:rsidRPr="00313865">
          <w:rPr>
            <w:noProof/>
            <w:lang w:val="zh-CN"/>
          </w:rPr>
          <w:t>6</w:t>
        </w:r>
        <w:r>
          <w:fldChar w:fldCharType="end"/>
        </w:r>
      </w:p>
    </w:sdtContent>
  </w:sdt>
  <w:p w:rsidR="006F2D49" w:rsidRDefault="006F2D49">
    <w:pPr>
      <w:pStyle w:val="a4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D49" w:rsidRDefault="006F2D49">
    <w:pPr>
      <w:pStyle w:val="a4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C1D" w:rsidRDefault="00EF7C1D" w:rsidP="001A27A0">
      <w:pPr>
        <w:spacing w:before="120" w:after="120"/>
      </w:pPr>
      <w:r>
        <w:separator/>
      </w:r>
    </w:p>
  </w:footnote>
  <w:footnote w:type="continuationSeparator" w:id="0">
    <w:p w:rsidR="00EF7C1D" w:rsidRDefault="00EF7C1D" w:rsidP="001A27A0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D49" w:rsidRDefault="006F2D49">
    <w:pPr>
      <w:pStyle w:val="a5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D7" w:rsidRDefault="000863D7" w:rsidP="000863D7">
    <w:pPr>
      <w:pStyle w:val="a5"/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D49" w:rsidRDefault="006F2D49">
    <w:pPr>
      <w:pStyle w:val="a5"/>
      <w:spacing w:before="120" w:after="1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1ZTgxZDBmYmY0MDJlYzBhMzM3ZjE3MTEwOWNlNzMifQ=="/>
  </w:docVars>
  <w:rsids>
    <w:rsidRoot w:val="4DFF7466"/>
    <w:rsid w:val="000863D7"/>
    <w:rsid w:val="0013575B"/>
    <w:rsid w:val="001870FA"/>
    <w:rsid w:val="001A27A0"/>
    <w:rsid w:val="00217BF8"/>
    <w:rsid w:val="00221CCE"/>
    <w:rsid w:val="0026503A"/>
    <w:rsid w:val="0028551D"/>
    <w:rsid w:val="00313865"/>
    <w:rsid w:val="00392FAB"/>
    <w:rsid w:val="005529B7"/>
    <w:rsid w:val="006D6DD0"/>
    <w:rsid w:val="006F2D49"/>
    <w:rsid w:val="008F0A24"/>
    <w:rsid w:val="00CC4151"/>
    <w:rsid w:val="00D84C9A"/>
    <w:rsid w:val="00DB13DD"/>
    <w:rsid w:val="00EB08F2"/>
    <w:rsid w:val="00EF7C1D"/>
    <w:rsid w:val="00F110DE"/>
    <w:rsid w:val="10596B94"/>
    <w:rsid w:val="18A711DD"/>
    <w:rsid w:val="38E863C1"/>
    <w:rsid w:val="3EEB7697"/>
    <w:rsid w:val="458A4B93"/>
    <w:rsid w:val="490D19D8"/>
    <w:rsid w:val="4DFF7466"/>
    <w:rsid w:val="56014305"/>
    <w:rsid w:val="567468AF"/>
    <w:rsid w:val="61C469AE"/>
    <w:rsid w:val="65D55307"/>
    <w:rsid w:val="6D261028"/>
    <w:rsid w:val="778F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Lines="50" w:before="50" w:afterLines="50" w:after="50"/>
      <w:jc w:val="both"/>
    </w:pPr>
    <w:rPr>
      <w:rFonts w:ascii="Calibri" w:hAnsi="Calibri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widowControl/>
      <w:spacing w:before="65" w:beforeAutospacing="1" w:after="100" w:afterAutospacing="1"/>
      <w:jc w:val="center"/>
      <w:outlineLvl w:val="0"/>
    </w:pPr>
    <w:rPr>
      <w:rFonts w:ascii="宋体" w:hAnsi="宋体"/>
      <w:b/>
      <w:bCs/>
      <w:kern w:val="36"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rPr>
      <w:color w:val="800080"/>
      <w:u w:val="single"/>
    </w:rPr>
  </w:style>
  <w:style w:type="character" w:styleId="a7">
    <w:name w:val="Hyperlink"/>
    <w:basedOn w:val="a0"/>
    <w:rPr>
      <w:color w:val="0000FF"/>
      <w:u w:val="single"/>
    </w:rPr>
  </w:style>
  <w:style w:type="paragraph" w:customStyle="1" w:styleId="2">
    <w:name w:val="样式2"/>
    <w:basedOn w:val="a"/>
    <w:qFormat/>
    <w:pPr>
      <w:spacing w:line="360" w:lineRule="auto"/>
      <w:outlineLvl w:val="1"/>
    </w:pPr>
    <w:rPr>
      <w:rFonts w:ascii="Times New Roman" w:hAnsi="Times New Roman"/>
      <w:szCs w:val="21"/>
    </w:rPr>
  </w:style>
  <w:style w:type="character" w:customStyle="1" w:styleId="1Char">
    <w:name w:val="标题 1 Char"/>
    <w:link w:val="1"/>
    <w:uiPriority w:val="9"/>
    <w:qFormat/>
    <w:locked/>
    <w:rPr>
      <w:rFonts w:ascii="宋体" w:eastAsia="宋体" w:hAnsi="宋体" w:cs="宋体"/>
      <w:b/>
      <w:bCs/>
      <w:kern w:val="36"/>
      <w:sz w:val="32"/>
      <w:szCs w:val="48"/>
    </w:rPr>
  </w:style>
  <w:style w:type="character" w:customStyle="1" w:styleId="Char">
    <w:name w:val="批注框文本 Char"/>
    <w:basedOn w:val="a0"/>
    <w:link w:val="a3"/>
    <w:rPr>
      <w:rFonts w:ascii="Calibri" w:hAnsi="Calibr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Calibri" w:hAnsi="Calibri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1357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Lines="50" w:before="50" w:afterLines="50" w:after="50"/>
      <w:jc w:val="both"/>
    </w:pPr>
    <w:rPr>
      <w:rFonts w:ascii="Calibri" w:hAnsi="Calibri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pPr>
      <w:widowControl/>
      <w:spacing w:before="65" w:beforeAutospacing="1" w:after="100" w:afterAutospacing="1"/>
      <w:jc w:val="center"/>
      <w:outlineLvl w:val="0"/>
    </w:pPr>
    <w:rPr>
      <w:rFonts w:ascii="宋体" w:hAnsi="宋体"/>
      <w:b/>
      <w:bCs/>
      <w:kern w:val="36"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rPr>
      <w:color w:val="800080"/>
      <w:u w:val="single"/>
    </w:rPr>
  </w:style>
  <w:style w:type="character" w:styleId="a7">
    <w:name w:val="Hyperlink"/>
    <w:basedOn w:val="a0"/>
    <w:rPr>
      <w:color w:val="0000FF"/>
      <w:u w:val="single"/>
    </w:rPr>
  </w:style>
  <w:style w:type="paragraph" w:customStyle="1" w:styleId="2">
    <w:name w:val="样式2"/>
    <w:basedOn w:val="a"/>
    <w:qFormat/>
    <w:pPr>
      <w:spacing w:line="360" w:lineRule="auto"/>
      <w:outlineLvl w:val="1"/>
    </w:pPr>
    <w:rPr>
      <w:rFonts w:ascii="Times New Roman" w:hAnsi="Times New Roman"/>
      <w:szCs w:val="21"/>
    </w:rPr>
  </w:style>
  <w:style w:type="character" w:customStyle="1" w:styleId="1Char">
    <w:name w:val="标题 1 Char"/>
    <w:link w:val="1"/>
    <w:uiPriority w:val="9"/>
    <w:qFormat/>
    <w:locked/>
    <w:rPr>
      <w:rFonts w:ascii="宋体" w:eastAsia="宋体" w:hAnsi="宋体" w:cs="宋体"/>
      <w:b/>
      <w:bCs/>
      <w:kern w:val="36"/>
      <w:sz w:val="32"/>
      <w:szCs w:val="48"/>
    </w:rPr>
  </w:style>
  <w:style w:type="character" w:customStyle="1" w:styleId="Char">
    <w:name w:val="批注框文本 Char"/>
    <w:basedOn w:val="a0"/>
    <w:link w:val="a3"/>
    <w:rPr>
      <w:rFonts w:ascii="Calibri" w:hAnsi="Calibr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Calibri" w:hAnsi="Calibri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135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szwfw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58.221.115.15:8081/JSGCSB/faces/xmgl/XmGcdjb/XmdjJsdw.jsp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165</Words>
  <Characters>947</Characters>
  <Application>Microsoft Office Word</Application>
  <DocSecurity>0</DocSecurity>
  <Lines>7</Lines>
  <Paragraphs>2</Paragraphs>
  <ScaleCrop>false</ScaleCrop>
  <Company>微软中国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南通市梦田公益连心社</cp:lastModifiedBy>
  <cp:revision>10</cp:revision>
  <dcterms:created xsi:type="dcterms:W3CDTF">2023-11-02T08:06:00Z</dcterms:created>
  <dcterms:modified xsi:type="dcterms:W3CDTF">2023-11-08T09:13:00Z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B8301C3C4C6A4EA4BCD5EA983795230E_11</vt:lpwstr>
  </property>
</Properties>
</file>